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4B" w:rsidRDefault="005B13A7">
      <w:pPr>
        <w:pBdr>
          <w:top w:val="nil"/>
          <w:left w:val="nil"/>
          <w:bottom w:val="nil"/>
          <w:right w:val="nil"/>
          <w:between w:val="nil"/>
        </w:pBdr>
        <w:spacing w:before="33"/>
        <w:ind w:left="2131" w:right="2526"/>
        <w:jc w:val="center"/>
        <w:rPr>
          <w:b/>
          <w:color w:val="000000"/>
        </w:rPr>
      </w:pPr>
      <w:r>
        <w:rPr>
          <w:b/>
          <w:color w:val="000009"/>
        </w:rPr>
        <w:t>ANEXO IV – FOLHA DE FREQUÊNCIA MENSAL DE MONITORIA</w:t>
      </w:r>
    </w:p>
    <w:p w:rsidR="0015644B" w:rsidRDefault="0015644B">
      <w:pPr>
        <w:rPr>
          <w:b/>
          <w:sz w:val="20"/>
          <w:szCs w:val="20"/>
        </w:rPr>
      </w:pPr>
    </w:p>
    <w:p w:rsidR="0015644B" w:rsidRDefault="0015644B">
      <w:pPr>
        <w:spacing w:before="1"/>
        <w:rPr>
          <w:b/>
          <w:sz w:val="27"/>
          <w:szCs w:val="27"/>
        </w:rPr>
      </w:pPr>
    </w:p>
    <w:tbl>
      <w:tblPr>
        <w:tblStyle w:val="a"/>
        <w:tblW w:w="9964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776"/>
        <w:gridCol w:w="376"/>
        <w:gridCol w:w="904"/>
        <w:gridCol w:w="207"/>
        <w:gridCol w:w="1419"/>
        <w:gridCol w:w="1717"/>
        <w:gridCol w:w="545"/>
        <w:gridCol w:w="1699"/>
        <w:gridCol w:w="1001"/>
      </w:tblGrid>
      <w:tr w:rsidR="0015644B">
        <w:trPr>
          <w:trHeight w:val="529"/>
        </w:trPr>
        <w:tc>
          <w:tcPr>
            <w:tcW w:w="2472" w:type="dxa"/>
            <w:gridSpan w:val="3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Mês:</w:t>
            </w:r>
          </w:p>
        </w:tc>
        <w:tc>
          <w:tcPr>
            <w:tcW w:w="1111" w:type="dxa"/>
            <w:gridSpan w:val="2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8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Ano:</w:t>
            </w:r>
          </w:p>
        </w:tc>
        <w:tc>
          <w:tcPr>
            <w:tcW w:w="3681" w:type="dxa"/>
            <w:gridSpan w:val="3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Componente Curricular:</w:t>
            </w:r>
          </w:p>
        </w:tc>
        <w:tc>
          <w:tcPr>
            <w:tcW w:w="2700" w:type="dxa"/>
            <w:gridSpan w:val="2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</w:tc>
      </w:tr>
      <w:tr w:rsidR="0015644B">
        <w:trPr>
          <w:trHeight w:val="428"/>
        </w:trPr>
        <w:tc>
          <w:tcPr>
            <w:tcW w:w="5002" w:type="dxa"/>
            <w:gridSpan w:val="6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Monitor:</w:t>
            </w:r>
          </w:p>
        </w:tc>
        <w:tc>
          <w:tcPr>
            <w:tcW w:w="4962" w:type="dxa"/>
            <w:gridSpan w:val="4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Orientador:</w:t>
            </w:r>
          </w:p>
        </w:tc>
      </w:tr>
      <w:tr w:rsidR="0015644B">
        <w:trPr>
          <w:trHeight w:val="755"/>
        </w:trPr>
        <w:tc>
          <w:tcPr>
            <w:tcW w:w="5002" w:type="dxa"/>
            <w:gridSpan w:val="6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57" w:lineRule="auto"/>
              <w:ind w:left="129" w:right="479" w:firstLine="49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Desempenho do monitor: </w:t>
            </w:r>
            <w:proofErr w:type="gramStart"/>
            <w:r>
              <w:rPr>
                <w:color w:val="000009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9"/>
                <w:sz w:val="20"/>
                <w:szCs w:val="20"/>
              </w:rPr>
              <w:t xml:space="preserve">) Ótimo ( ) Bom ( )Regular ( ) Insuficiente </w:t>
            </w:r>
            <w:r>
              <w:rPr>
                <w:b/>
                <w:color w:val="000009"/>
                <w:sz w:val="20"/>
                <w:szCs w:val="20"/>
              </w:rPr>
              <w:t>*Preenchimento pelo orientador</w:t>
            </w:r>
          </w:p>
        </w:tc>
        <w:tc>
          <w:tcPr>
            <w:tcW w:w="4962" w:type="dxa"/>
            <w:gridSpan w:val="4"/>
          </w:tcPr>
          <w:p w:rsidR="0015644B" w:rsidRDefault="005B13A7" w:rsidP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8"/>
              </w:tabs>
              <w:spacing w:before="10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 Tipo de monitoria: </w:t>
            </w:r>
            <w:proofErr w:type="gramStart"/>
            <w:r>
              <w:rPr>
                <w:color w:val="000009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9"/>
                <w:sz w:val="20"/>
                <w:szCs w:val="20"/>
              </w:rPr>
              <w:t>) Voluntária ( ) Remunerada</w:t>
            </w:r>
          </w:p>
        </w:tc>
      </w:tr>
      <w:tr w:rsidR="0015644B" w:rsidTr="005B13A7">
        <w:trPr>
          <w:trHeight w:val="390"/>
        </w:trPr>
        <w:tc>
          <w:tcPr>
            <w:tcW w:w="1320" w:type="dxa"/>
            <w:vMerge w:val="restart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2" w:right="493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9"/>
                <w:sz w:val="17"/>
                <w:szCs w:val="17"/>
              </w:rPr>
              <w:t>Data</w:t>
            </w:r>
          </w:p>
        </w:tc>
        <w:tc>
          <w:tcPr>
            <w:tcW w:w="2263" w:type="dxa"/>
            <w:gridSpan w:val="4"/>
            <w:tcBorders>
              <w:right w:val="single" w:sz="4" w:space="0" w:color="auto"/>
            </w:tcBorders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780" w:right="8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Horário</w:t>
            </w:r>
          </w:p>
        </w:tc>
        <w:tc>
          <w:tcPr>
            <w:tcW w:w="5380" w:type="dxa"/>
            <w:gridSpan w:val="4"/>
            <w:vMerge w:val="restart"/>
            <w:tcBorders>
              <w:left w:val="single" w:sz="4" w:space="0" w:color="auto"/>
            </w:tcBorders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6"/>
              <w:rPr>
                <w:color w:val="000000"/>
                <w:sz w:val="17"/>
                <w:szCs w:val="17"/>
              </w:rPr>
            </w:pPr>
            <w:r>
              <w:rPr>
                <w:color w:val="000009"/>
                <w:sz w:val="17"/>
                <w:szCs w:val="17"/>
              </w:rPr>
              <w:t>Atividade Desenvolvida</w:t>
            </w:r>
          </w:p>
        </w:tc>
        <w:tc>
          <w:tcPr>
            <w:tcW w:w="1001" w:type="dxa"/>
            <w:vMerge w:val="restart"/>
          </w:tcPr>
          <w:p w:rsidR="0015644B" w:rsidRDefault="005B13A7" w:rsidP="005B13A7">
            <w:pPr>
              <w:spacing w:before="6"/>
              <w:ind w:left="179"/>
              <w:rPr>
                <w:color w:val="000000"/>
                <w:sz w:val="20"/>
                <w:szCs w:val="20"/>
              </w:rPr>
            </w:pPr>
            <w:r w:rsidRPr="005B13A7">
              <w:rPr>
                <w:color w:val="000000"/>
                <w:sz w:val="20"/>
                <w:szCs w:val="20"/>
              </w:rPr>
              <w:t xml:space="preserve">Carga </w:t>
            </w:r>
            <w:r w:rsidRPr="005B13A7">
              <w:rPr>
                <w:color w:val="000000"/>
                <w:sz w:val="20"/>
                <w:szCs w:val="20"/>
              </w:rPr>
              <w:t>Horária</w:t>
            </w:r>
          </w:p>
        </w:tc>
      </w:tr>
      <w:tr w:rsidR="0015644B" w:rsidTr="005B13A7">
        <w:trPr>
          <w:trHeight w:val="392"/>
        </w:trPr>
        <w:tc>
          <w:tcPr>
            <w:tcW w:w="1320" w:type="dxa"/>
            <w:vMerge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1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Início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89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Término</w:t>
            </w:r>
          </w:p>
        </w:tc>
        <w:tc>
          <w:tcPr>
            <w:tcW w:w="5380" w:type="dxa"/>
            <w:gridSpan w:val="4"/>
            <w:vMerge/>
            <w:tcBorders>
              <w:left w:val="single" w:sz="4" w:space="0" w:color="auto"/>
            </w:tcBorders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1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2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88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2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1320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4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44B">
        <w:trPr>
          <w:trHeight w:val="390"/>
        </w:trPr>
        <w:tc>
          <w:tcPr>
            <w:tcW w:w="2096" w:type="dxa"/>
            <w:gridSpan w:val="2"/>
            <w:tcBorders>
              <w:right w:val="single" w:sz="4" w:space="0" w:color="FFFFFF"/>
            </w:tcBorders>
            <w:shd w:val="clear" w:color="auto" w:fill="D9D9D9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3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3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Carga Horária Total</w:t>
            </w:r>
          </w:p>
        </w:tc>
        <w:tc>
          <w:tcPr>
            <w:tcW w:w="2244" w:type="dxa"/>
            <w:gridSpan w:val="2"/>
            <w:tcBorders>
              <w:left w:val="single" w:sz="4" w:space="0" w:color="FFFFFF"/>
            </w:tcBorders>
            <w:shd w:val="clear" w:color="auto" w:fill="D9D9D9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5644B">
        <w:trPr>
          <w:trHeight w:val="1081"/>
        </w:trPr>
        <w:tc>
          <w:tcPr>
            <w:tcW w:w="9964" w:type="dxa"/>
            <w:gridSpan w:val="10"/>
          </w:tcPr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5644B" w:rsidRDefault="0015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8"/>
                <w:tab w:val="left" w:pos="6836"/>
              </w:tabs>
              <w:spacing w:line="20" w:lineRule="auto"/>
              <w:ind w:left="122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114300" distR="114300" wp14:anchorId="23AAED4C" wp14:editId="6F5E33C1">
                      <wp:extent cx="1894840" cy="825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4840" cy="8255"/>
                                <a:chOff x="4398575" y="3774900"/>
                                <a:chExt cx="1894850" cy="955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4398580" y="3775873"/>
                                  <a:ext cx="1894840" cy="8250"/>
                                  <a:chOff x="0" y="0"/>
                                  <a:chExt cx="1894840" cy="8250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18948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5644B" w:rsidRDefault="0015644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Conector de seta reta 4"/>
                                <wps:cNvCnPr/>
                                <wps:spPr>
                                  <a:xfrm>
                                    <a:off x="0" y="3810"/>
                                    <a:ext cx="18948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1894840" cy="825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4840" cy="8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  <w:sz w:val="2"/>
                <w:szCs w:val="2"/>
              </w:rPr>
              <w:tab/>
            </w:r>
            <w:r>
              <w:rPr>
                <w:noProof/>
                <w:color w:val="000000"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114300" distR="114300" wp14:anchorId="0BF46755" wp14:editId="3A2CD0DE">
                      <wp:extent cx="1894840" cy="8255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4840" cy="8255"/>
                                <a:chOff x="4398575" y="3774900"/>
                                <a:chExt cx="1894850" cy="9550"/>
                              </a:xfrm>
                            </wpg:grpSpPr>
                            <wpg:grpSp>
                              <wpg:cNvPr id="6" name="Grupo 6"/>
                              <wpg:cNvGrpSpPr/>
                              <wpg:grpSpPr>
                                <a:xfrm>
                                  <a:off x="4398580" y="3775873"/>
                                  <a:ext cx="1894840" cy="8250"/>
                                  <a:chOff x="0" y="0"/>
                                  <a:chExt cx="1894840" cy="8250"/>
                                </a:xfrm>
                              </wpg:grpSpPr>
                              <wps:wsp>
                                <wps:cNvPr id="7" name="Retângulo 7"/>
                                <wps:cNvSpPr/>
                                <wps:spPr>
                                  <a:xfrm>
                                    <a:off x="0" y="0"/>
                                    <a:ext cx="18948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5644B" w:rsidRDefault="0015644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Conector de seta reta 8"/>
                                <wps:cNvCnPr/>
                                <wps:spPr>
                                  <a:xfrm>
                                    <a:off x="0" y="3810"/>
                                    <a:ext cx="18948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1894840" cy="825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4840" cy="8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  <w:sz w:val="2"/>
                <w:szCs w:val="2"/>
              </w:rPr>
              <w:tab/>
            </w:r>
            <w:r>
              <w:rPr>
                <w:noProof/>
                <w:color w:val="000000"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114300" distR="114300" wp14:anchorId="645595D6" wp14:editId="42620DA1">
                      <wp:extent cx="1894840" cy="8255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4840" cy="8255"/>
                                <a:chOff x="4398575" y="3774900"/>
                                <a:chExt cx="1894850" cy="9550"/>
                              </a:xfrm>
                            </wpg:grpSpPr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4398580" y="3775873"/>
                                  <a:ext cx="1894840" cy="8250"/>
                                  <a:chOff x="0" y="0"/>
                                  <a:chExt cx="1894840" cy="8250"/>
                                </a:xfrm>
                              </wpg:grpSpPr>
                              <wps:wsp>
                                <wps:cNvPr id="11" name="Retângulo 11"/>
                                <wps:cNvSpPr/>
                                <wps:spPr>
                                  <a:xfrm>
                                    <a:off x="0" y="0"/>
                                    <a:ext cx="18948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5644B" w:rsidRDefault="0015644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Conector de seta reta 12"/>
                                <wps:cNvCnPr/>
                                <wps:spPr>
                                  <a:xfrm>
                                    <a:off x="0" y="3810"/>
                                    <a:ext cx="18948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1894840" cy="8255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4840" cy="8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5"/>
                <w:tab w:val="left" w:pos="7381"/>
              </w:tabs>
              <w:spacing w:before="132"/>
              <w:ind w:left="640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Assinatura do Orientador</w:t>
            </w:r>
            <w:r>
              <w:rPr>
                <w:color w:val="000009"/>
                <w:sz w:val="20"/>
                <w:szCs w:val="20"/>
              </w:rPr>
              <w:tab/>
              <w:t>Assinatura do Coord. de Curso</w:t>
            </w:r>
            <w:r>
              <w:rPr>
                <w:color w:val="000009"/>
                <w:sz w:val="20"/>
                <w:szCs w:val="20"/>
              </w:rPr>
              <w:tab/>
              <w:t>Assinatura do Monitor</w:t>
            </w:r>
          </w:p>
        </w:tc>
      </w:tr>
      <w:tr w:rsidR="0015644B">
        <w:trPr>
          <w:trHeight w:val="357"/>
        </w:trPr>
        <w:tc>
          <w:tcPr>
            <w:tcW w:w="9964" w:type="dxa"/>
            <w:gridSpan w:val="10"/>
          </w:tcPr>
          <w:p w:rsidR="0015644B" w:rsidRDefault="005B1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9"/>
                <w:tab w:val="left" w:pos="7411"/>
                <w:tab w:val="left" w:pos="9197"/>
              </w:tabs>
              <w:spacing w:line="239" w:lineRule="auto"/>
              <w:ind w:left="4507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9"/>
                <w:sz w:val="20"/>
                <w:szCs w:val="20"/>
                <w:u w:val="single"/>
              </w:rPr>
              <w:tab/>
            </w:r>
            <w:r>
              <w:rPr>
                <w:color w:val="000009"/>
                <w:sz w:val="20"/>
                <w:szCs w:val="20"/>
              </w:rPr>
              <w:t>-RR,</w:t>
            </w:r>
            <w:r>
              <w:rPr>
                <w:color w:val="000009"/>
                <w:sz w:val="20"/>
                <w:szCs w:val="20"/>
                <w:u w:val="single"/>
              </w:rPr>
              <w:tab/>
            </w:r>
            <w:r>
              <w:rPr>
                <w:color w:val="000009"/>
                <w:sz w:val="20"/>
                <w:szCs w:val="20"/>
              </w:rPr>
              <w:t>de</w:t>
            </w:r>
            <w:r>
              <w:rPr>
                <w:color w:val="000009"/>
                <w:sz w:val="20"/>
                <w:szCs w:val="20"/>
                <w:u w:val="single"/>
              </w:rPr>
              <w:tab/>
            </w:r>
            <w:r>
              <w:rPr>
                <w:color w:val="000009"/>
                <w:sz w:val="20"/>
                <w:szCs w:val="20"/>
              </w:rPr>
              <w:t>de 2024</w:t>
            </w:r>
            <w:r>
              <w:rPr>
                <w:color w:val="000009"/>
                <w:sz w:val="20"/>
                <w:szCs w:val="20"/>
              </w:rPr>
              <w:t>.</w:t>
            </w:r>
          </w:p>
        </w:tc>
      </w:tr>
    </w:tbl>
    <w:p w:rsidR="0015644B" w:rsidRDefault="0015644B" w:rsidP="005B13A7">
      <w:pPr>
        <w:spacing w:before="7"/>
        <w:rPr>
          <w:b/>
          <w:sz w:val="17"/>
          <w:szCs w:val="17"/>
        </w:rPr>
      </w:pPr>
    </w:p>
    <w:sectPr w:rsidR="0015644B">
      <w:pgSz w:w="11900" w:h="16840"/>
      <w:pgMar w:top="1160" w:right="360" w:bottom="0" w:left="13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5644B"/>
    <w:rsid w:val="0015644B"/>
    <w:rsid w:val="005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5/491/Xlgzq2NPY+Om3azUE+Pg==">CgMxLjA4AHIhMWJrUjVDMFZPQ1ZkamxDYjFia3U2dXBRQlJiMlRKaHZM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474</Characters>
  <Application>Microsoft Office Word</Application>
  <DocSecurity>0</DocSecurity>
  <Lines>3</Lines>
  <Paragraphs>1</Paragraphs>
  <ScaleCrop>false</ScaleCrop>
  <Company>Instituto Federal de Roraima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Nayara Paula Rodrigues de Freitas</cp:lastModifiedBy>
  <cp:revision>2</cp:revision>
  <dcterms:created xsi:type="dcterms:W3CDTF">2023-07-24T14:42:00Z</dcterms:created>
  <dcterms:modified xsi:type="dcterms:W3CDTF">2024-07-23T18:32:00Z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2023-07-24T00:00:00Z</vt:filetime>
  </property>
</Properties>
</file>