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- PLANO DE TRABALHO DE MONITORIA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b w:val="1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3"/>
        </w:tabs>
        <w:spacing w:line="218" w:lineRule="auto"/>
        <w:ind w:left="839" w:right="6459" w:firstLine="0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DADOS DE IDENTIFICAÇÃO Campus: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3"/>
        </w:tabs>
        <w:spacing w:line="218" w:lineRule="auto"/>
        <w:ind w:left="839" w:right="645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Curso: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91" w:lineRule="auto"/>
        <w:ind w:left="83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Turno: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ind w:left="83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Componente Curricular: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0" w:lineRule="auto"/>
        <w:ind w:left="83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Carga horária do Componente Curricular: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39" w:firstLine="0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Docente-Orientador: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39" w:firstLine="0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Estudante-Monitor: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39" w:firstLine="0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</w:tabs>
        <w:spacing w:before="202" w:lineRule="auto"/>
        <w:ind w:left="1079" w:hanging="237.00000000000003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2" w:line="232" w:lineRule="auto"/>
        <w:ind w:left="839" w:right="23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Nesta seção, o docente-orientador deverá realizar uma apresentação do conteúdo do plano de trabalho, incluindo informações que ajudem a compreender a problemática em torno do componente curricular para o qual propõe a monitoria, apontando elementos que justifiquem essa necessidade. Ou seja, deve indicar a importância dos impactos das ações para o processo ensino e aprendizagem, demonstrando a pertinência da proposta ao Projeto Pedagógico de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8"/>
        </w:tabs>
        <w:spacing w:before="1" w:lineRule="auto"/>
        <w:ind w:left="1077" w:hanging="237.99999999999997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OBJETIVO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2" w:line="225" w:lineRule="auto"/>
        <w:ind w:left="839" w:right="219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Deve ser expresso de forma clara, realista e indicar uma proposição viável, capaz de contribuir para a superação de dificuldades de outros estudantes, uma vez que eles serão os beneficiários diretos dos resultados esperados.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8"/>
        </w:tabs>
        <w:ind w:left="1077" w:hanging="237.99999999999997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OBJETIVOS ESPECÍFICOS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2" w:line="225" w:lineRule="auto"/>
        <w:ind w:left="839" w:right="21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Devem ser expressos de forma clara, realista e representar os desdobramentos do objetivo geral, com ações viáveis, capazes de contribuir para o resultado esperado ao final do processo.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8"/>
        </w:tabs>
        <w:ind w:left="1077" w:hanging="237.99999999999997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2" w:line="235" w:lineRule="auto"/>
        <w:ind w:left="839" w:right="215" w:firstLine="0"/>
        <w:jc w:val="both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Deve conter a descrição dos procedimentos metodológicos que serão adotados e das etapas a serem seguidas para o desenvolvimento das ações, dentre os quais deverão constar: planejamento com o docente-orientador para a preparação de aulas práticas; encontros de estudo com o docente-orientador; plantão tira-dúvidas; auxílio aos estudantes com baixo rendimento; reuniões de grupos de estudos; realização de trabalhos práticos e experimentais durante as aulas em laboratórios; auxílio ao docente em aulas teóricas; aplicação de exercícios e trabalhos escolares em atendimentos individualizados; outros (especificar).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2" w:line="235" w:lineRule="auto"/>
        <w:ind w:left="0" w:right="215" w:firstLine="0"/>
        <w:jc w:val="both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8"/>
        </w:tabs>
        <w:spacing w:before="116" w:lineRule="auto"/>
        <w:ind w:left="1077" w:hanging="237.99999999999997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BASES TECNOLÓGICAS/CONTEÚDO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8"/>
        </w:tabs>
        <w:spacing w:before="116" w:lineRule="auto"/>
        <w:ind w:left="839" w:firstLine="0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Explicitar os conteúdos a serem trabalhados, conforme consta no Projeto Pedagógico de Curso.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8"/>
        </w:tabs>
        <w:spacing w:before="116" w:lineRule="auto"/>
        <w:ind w:left="839" w:firstLine="0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8"/>
        </w:tabs>
        <w:spacing w:before="173" w:line="291" w:lineRule="auto"/>
        <w:ind w:left="839" w:right="1586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PREVISÃO DE ESTUDANTES ATENDIDOS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1" w:line="218" w:lineRule="auto"/>
        <w:ind w:left="839" w:right="241" w:firstLine="0"/>
        <w:jc w:val="both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Deve-se apresentar uma previsão do número de estudantes a serem atendidos.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1" w:line="218" w:lineRule="auto"/>
        <w:ind w:left="839" w:right="241" w:firstLine="0"/>
        <w:jc w:val="both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8"/>
        </w:tabs>
        <w:spacing w:before="56" w:lineRule="auto"/>
        <w:ind w:left="1077" w:hanging="237.99999999999997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CRONOGRAMA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2" w:line="230" w:lineRule="auto"/>
        <w:ind w:left="839" w:right="2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Inserir quadro com os dias da semana, o horário, as atividades e/ou ações descritas na metodologia. Informar ainda neste quadro o período reservado para atividades de planejamento da monitoria (Exemplo: reuniões com o docente-orientador, seleção e preparação de materiais utilizados nas orientações aos estudantes com baixo rendimento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90.0" w:type="dxa"/>
        <w:jc w:val="left"/>
        <w:tblInd w:w="7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0"/>
        <w:gridCol w:w="1447"/>
        <w:gridCol w:w="1371"/>
        <w:gridCol w:w="1371"/>
        <w:gridCol w:w="1371"/>
        <w:gridCol w:w="1370"/>
        <w:tblGridChange w:id="0">
          <w:tblGrid>
            <w:gridCol w:w="2360"/>
            <w:gridCol w:w="1447"/>
            <w:gridCol w:w="1371"/>
            <w:gridCol w:w="1371"/>
            <w:gridCol w:w="1371"/>
            <w:gridCol w:w="1370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35" w:firstLine="0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color w:val="000009"/>
                <w:sz w:val="23"/>
                <w:szCs w:val="23"/>
                <w:rtl w:val="0"/>
              </w:rPr>
              <w:t xml:space="preserve">Ações previstas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2298" w:right="230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Dia da Semana/Horário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29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Segunda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40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Terça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33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Quarta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34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Quinta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41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Sexta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11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Total da carga horária semanal: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8"/>
        </w:tabs>
        <w:ind w:left="1077" w:hanging="237.99999999999997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RESULTADOS ESPERADOS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left="839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Estimar a repercussão e/ou impactos educacionais ao final da monitoria.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51"/>
          <w:tab w:val="left" w:leader="none" w:pos="6613"/>
          <w:tab w:val="left" w:leader="none" w:pos="9065"/>
        </w:tabs>
        <w:spacing w:before="52" w:lineRule="auto"/>
        <w:ind w:left="3581" w:firstLine="0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9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,</w:t>
      </w:r>
      <w:r w:rsidDel="00000000" w:rsidR="00000000" w:rsidRPr="00000000">
        <w:rPr>
          <w:color w:val="000009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de</w:t>
      </w:r>
      <w:r w:rsidDel="00000000" w:rsidR="00000000" w:rsidRPr="00000000">
        <w:rPr>
          <w:color w:val="000009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63655" y="3779365"/>
                          <a:ext cx="1964690" cy="1270"/>
                        </a:xfrm>
                        <a:custGeom>
                          <a:rect b="b" l="l" r="r" t="t"/>
                          <a:pathLst>
                            <a:path extrusionOk="0" h="1270" w="1964690">
                              <a:moveTo>
                                <a:pt x="0" y="0"/>
                              </a:moveTo>
                              <a:lnTo>
                                <a:pt x="1671955" y="0"/>
                              </a:lnTo>
                              <a:moveTo>
                                <a:pt x="1673225" y="0"/>
                              </a:moveTo>
                              <a:lnTo>
                                <a:pt x="196405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59211" y="3779365"/>
                          <a:ext cx="1973579" cy="1270"/>
                        </a:xfrm>
                        <a:custGeom>
                          <a:rect b="b" l="l" r="r" t="t"/>
                          <a:pathLst>
                            <a:path extrusionOk="0" h="1270" w="1973579">
                              <a:moveTo>
                                <a:pt x="0" y="0"/>
                              </a:moveTo>
                              <a:lnTo>
                                <a:pt x="197294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511611" y="3779365"/>
                          <a:ext cx="1668779" cy="1270"/>
                        </a:xfrm>
                        <a:custGeom>
                          <a:rect b="b" l="l" r="r" t="t"/>
                          <a:pathLst>
                            <a:path extrusionOk="0" h="1270" w="1668779">
                              <a:moveTo>
                                <a:pt x="0" y="0"/>
                              </a:moveTo>
                              <a:lnTo>
                                <a:pt x="166877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21"/>
          <w:tab w:val="left" w:leader="none" w:pos="6600"/>
        </w:tabs>
        <w:spacing w:before="114" w:lineRule="auto"/>
        <w:ind w:left="1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Assinatura do estudante</w:t>
        <w:tab/>
        <w:t xml:space="preserve">Assinatura do(a) Orientador(a)</w:t>
        <w:tab/>
        <w:t xml:space="preserve">Assinatura do(a) Coord. de Curso</w:t>
      </w:r>
      <w:r w:rsidDel="00000000" w:rsidR="00000000" w:rsidRPr="00000000">
        <w:rPr>
          <w:rtl w:val="0"/>
        </w:rPr>
      </w:r>
    </w:p>
    <w:sectPr>
      <w:footerReference r:id="rId8" w:type="default"/>
      <w:pgSz w:h="16840" w:w="11900" w:orient="portrait"/>
      <w:pgMar w:bottom="440" w:top="900" w:left="860" w:right="900" w:header="360" w:footer="245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6273800</wp:posOffset>
              </wp:positionH>
              <wp:positionV relativeFrom="paragraph">
                <wp:posOffset>10363200</wp:posOffset>
              </wp:positionV>
              <wp:extent cx="168910" cy="18097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75833" y="3703800"/>
                        <a:ext cx="140335" cy="152400"/>
                      </a:xfrm>
                      <a:custGeom>
                        <a:rect b="b" l="l" r="r" t="t"/>
                        <a:pathLst>
                          <a:path extrusionOk="0" h="152400" w="140335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40335" y="152400"/>
                            </a:lnTo>
                            <a:lnTo>
                              <a:pt x="14033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00000286102295"/>
                            <w:ind w:left="60" w:right="0" w:firstLine="1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6273800</wp:posOffset>
              </wp:positionH>
              <wp:positionV relativeFrom="paragraph">
                <wp:posOffset>10363200</wp:posOffset>
              </wp:positionV>
              <wp:extent cx="168910" cy="180975"/>
              <wp:effectExtent b="0" l="0" r="0" t="0"/>
              <wp:wrapNone/>
              <wp:docPr id="1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8910" cy="18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39" w:hanging="240"/>
      </w:pPr>
      <w:rPr>
        <w:rFonts w:ascii="Calibri" w:cs="Calibri" w:eastAsia="Calibri" w:hAnsi="Calibri"/>
        <w:color w:val="000009"/>
        <w:sz w:val="24"/>
        <w:szCs w:val="24"/>
      </w:rPr>
    </w:lvl>
    <w:lvl w:ilvl="1">
      <w:start w:val="0"/>
      <w:numFmt w:val="bullet"/>
      <w:lvlText w:val="•"/>
      <w:lvlJc w:val="left"/>
      <w:pPr>
        <w:ind w:left="1769" w:hanging="240"/>
      </w:pPr>
      <w:rPr/>
    </w:lvl>
    <w:lvl w:ilvl="2">
      <w:start w:val="0"/>
      <w:numFmt w:val="bullet"/>
      <w:lvlText w:val="•"/>
      <w:lvlJc w:val="left"/>
      <w:pPr>
        <w:ind w:left="2699" w:hanging="240"/>
      </w:pPr>
      <w:rPr/>
    </w:lvl>
    <w:lvl w:ilvl="3">
      <w:start w:val="0"/>
      <w:numFmt w:val="bullet"/>
      <w:lvlText w:val="•"/>
      <w:lvlJc w:val="left"/>
      <w:pPr>
        <w:ind w:left="3629" w:hanging="240"/>
      </w:pPr>
      <w:rPr/>
    </w:lvl>
    <w:lvl w:ilvl="4">
      <w:start w:val="0"/>
      <w:numFmt w:val="bullet"/>
      <w:lvlText w:val="•"/>
      <w:lvlJc w:val="left"/>
      <w:pPr>
        <w:ind w:left="4559" w:hanging="240"/>
      </w:pPr>
      <w:rPr/>
    </w:lvl>
    <w:lvl w:ilvl="5">
      <w:start w:val="0"/>
      <w:numFmt w:val="bullet"/>
      <w:lvlText w:val="•"/>
      <w:lvlJc w:val="left"/>
      <w:pPr>
        <w:ind w:left="5489" w:hanging="240"/>
      </w:pPr>
      <w:rPr/>
    </w:lvl>
    <w:lvl w:ilvl="6">
      <w:start w:val="0"/>
      <w:numFmt w:val="bullet"/>
      <w:lvlText w:val="•"/>
      <w:lvlJc w:val="left"/>
      <w:pPr>
        <w:ind w:left="6419" w:hanging="240"/>
      </w:pPr>
      <w:rPr/>
    </w:lvl>
    <w:lvl w:ilvl="7">
      <w:start w:val="0"/>
      <w:numFmt w:val="bullet"/>
      <w:lvlText w:val="•"/>
      <w:lvlJc w:val="left"/>
      <w:pPr>
        <w:ind w:left="7349" w:hanging="240"/>
      </w:pPr>
      <w:rPr/>
    </w:lvl>
    <w:lvl w:ilvl="8">
      <w:start w:val="0"/>
      <w:numFmt w:val="bullet"/>
      <w:lvlText w:val="•"/>
      <w:lvlJc w:val="left"/>
      <w:pPr>
        <w:ind w:left="8279" w:hanging="2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4" w:lineRule="auto"/>
      <w:ind w:left="2219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077" w:hanging="239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a" w:customStyle="1">
    <w:basedOn w:val="TableNormal0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ncq8GPZ8Y6mdc5jpfg8YqhFfOA==">CgMxLjAyCGguZ2pkZ3hzOABqMgoUc3VnZ2VzdC5nMWVlbW91NXpqOWQSGkh1ZHNvbiBkbyBWYWxlIGRlIE9saXZlaXJhajIKFHN1Z2dlc3QuZGtwdTFrd3o4bDlyEhpIdWRzb24gZG8gVmFsZSBkZSBPbGl2ZWlyYXIhMWtxNzRmZm1iTndybnhBb3JKNWF6OGN3TkFMV2QxVGVn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2023-07-24T14:42:00Z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2023-07-24T00:00:00Z</vt:lpwstr>
  </property>
</Properties>
</file>